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5" w:type="pct"/>
        <w:tblCellSpacing w:w="0" w:type="dxa"/>
        <w:tblInd w:w="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57"/>
      </w:tblGrid>
      <w:tr w:rsidR="006A5088" w:rsidRPr="006A5088" w:rsidTr="007274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hideMark/>
          </w:tcPr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b/>
                <w:bCs/>
                <w:color w:val="FF0000"/>
                <w:kern w:val="0"/>
                <w:sz w:val="32"/>
              </w:rPr>
              <w:t>南通市自然科学优秀学术论文奖评审委员会办公室文件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通论评办〔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2015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〕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号</w:t>
            </w:r>
          </w:p>
          <w:p w:rsidR="006A5088" w:rsidRPr="006A5088" w:rsidRDefault="00BE785E" w:rsidP="006A5088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E785E">
              <w:rPr>
                <w:rFonts w:ascii="Simsun" w:eastAsia="宋体" w:hAnsi="Simsun" w:cs="宋体"/>
                <w:color w:val="333333"/>
                <w:kern w:val="0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A5088" w:rsidRPr="006A5088" w:rsidRDefault="006A5088" w:rsidP="006A5088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br w:type="textWrapping" w:clear="all"/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各县（市）区科协，各高校科协，各市级学（协、研究）会，各有关单位：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br/>
              <w:t xml:space="preserve">    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根据《南通市自然科学优秀学术论文奖评审办法》（通政发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[2009]45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号文）的要求，南通市第九届自然科学优秀学术论文征集工作正式开始。现将有关事项通知如下：</w:t>
            </w:r>
            <w:r w:rsidRPr="006A5088">
              <w:rPr>
                <w:rFonts w:ascii="Simsun" w:eastAsia="宋体" w:hAnsi="Simsun" w:cs="宋体"/>
                <w:color w:val="333333"/>
                <w:kern w:val="0"/>
              </w:rPr>
              <w:t> 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br/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 xml:space="preserve">    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>一、征集范围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> 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br/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征集论文限于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2013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年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日－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2014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年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31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日期间的自然科学学术论文，且符合以下条件之一：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、在国家出版管理部门批准的学术刊物或国（境）外相应刊物上发表的论文；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、市级学会、县（市）区科协、企事业科协学术会议或相应的学术会议上交流并被评选为优秀论文。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 xml:space="preserve">　二、征集对象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、南通市行政区域内的科技工作者撰写的自然科学学术论文；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、与外地人员合作的自然科学学术论文，第一作者必须为我市作者。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已获市级以上科技进步（成果）奖的和省、部级以上奖的论文，不参加评审。技术工作总结、毕业论文、专业著作、试验报告以及科普文章、资料汇编、考察报告等不属于征集范畴。</w:t>
            </w:r>
            <w:r w:rsidRPr="006A5088">
              <w:rPr>
                <w:rFonts w:ascii="Simsun" w:eastAsia="宋体" w:hAnsi="Simsun" w:cs="宋体"/>
                <w:color w:val="333333"/>
                <w:kern w:val="0"/>
              </w:rPr>
              <w:t> 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br/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 xml:space="preserve">    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>三、相关事宜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> 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br/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    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、申报论文需要提交以下相关材料：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）南通市自然科学优秀学术论文评议表一式两份。评议表所填写的论文作者必须与论文原件上一致，数人合作的论文，仅填写论文作者前三名。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）申报论文须提供原件和复印件二份，评审结束后原件退回。如论文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以外文发表，须提供中文摘要。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3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）优秀论文获奖者须提供优秀论文表彰决定或证书复印件。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4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）被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SCI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EI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ISTP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等收录的论文，宜提供相关证明材料。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5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）论文第一作者为同一人的，申报论文一般不得超过两篇。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、申报渠道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市科协所属学（协、研究）会会员向所属学会申报论文；市区非会员的论文，按论文内容所涉及到的专业直接报送相关学会参加初评；县（市）区科技工作者的论文由所在地科协统一征集，并进行初评后报市评委会办公室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 xml:space="preserve">　四、征集论文的初评要求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> 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  <w:szCs w:val="21"/>
              </w:rPr>
              <w:br/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    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各县（市）区科协、各市级学（协、研究）会应建立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5-7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人组成的论文初级评审组，初级评审组成员中具有高级职称的专家不少于三分之二。论文评审不收费。</w:t>
            </w:r>
            <w:r w:rsidRPr="006A5088">
              <w:rPr>
                <w:rFonts w:ascii="Simsun" w:eastAsia="宋体" w:hAnsi="Simsun" w:cs="宋体"/>
                <w:color w:val="333333"/>
                <w:kern w:val="0"/>
              </w:rPr>
              <w:t> 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br/>
              <w:t xml:space="preserve">    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初级评审组要严格按《南通市自然科学优秀学术论文奖评审办法》的规定开展初级评审工作，每篇论文需经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3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位以上专家审阅并在南通市自然科学优秀学术论文评议表上签字。评审应确保一定的淘汰率，并保持推荐一、二、三等奖比例合理，推荐一等奖占比不超过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10%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，推荐一二等合计总比不超过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30%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。相关论文材料及优秀学术论文征集推荐汇总表（包括电子版）于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2015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年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日报送市评委会办公室，逾期概不受理。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市评委会办公室设在市科协学会学术部。相关表格可从南通科学与公众网下载，网址：</w:t>
            </w:r>
            <w:hyperlink r:id="rId6" w:history="1">
              <w:r w:rsidRPr="006A5088">
                <w:rPr>
                  <w:rFonts w:ascii="Simsun" w:eastAsia="宋体" w:hAnsi="Simsun" w:cs="宋体"/>
                  <w:color w:val="333333"/>
                  <w:kern w:val="0"/>
                </w:rPr>
                <w:t>www.ntkx.com</w:t>
              </w:r>
              <w:r w:rsidRPr="006A5088">
                <w:rPr>
                  <w:rFonts w:ascii="Simsun" w:eastAsia="宋体" w:hAnsi="Simsun" w:cs="宋体"/>
                  <w:color w:val="333333"/>
                  <w:kern w:val="0"/>
                </w:rPr>
                <w:t>。</w:t>
              </w:r>
            </w:hyperlink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(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联系人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: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曹骏菲联系电话：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59003012)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b/>
                <w:bCs/>
                <w:color w:val="333333"/>
                <w:kern w:val="0"/>
              </w:rPr>
              <w:t>附件：</w:t>
            </w:r>
          </w:p>
          <w:p w:rsidR="006A5088" w:rsidRPr="006A5088" w:rsidRDefault="00BE785E" w:rsidP="00082C05">
            <w:pPr>
              <w:widowControl/>
              <w:spacing w:line="360" w:lineRule="atLeast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088"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  <w:fldChar w:fldCharType="begin"/>
            </w:r>
            <w:r w:rsidR="006A5088" w:rsidRPr="006A5088"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  <w:instrText xml:space="preserve"> HYPERLINK "http://www.ntkx.com/module/download/downfile.jsp?classid=0&amp;filename=151026092543797.doc" </w:instrText>
            </w:r>
            <w:r w:rsidRPr="006A5088"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  <w:fldChar w:fldCharType="separate"/>
            </w:r>
            <w:r w:rsidR="006A5088"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</w:t>
            </w:r>
            <w:r w:rsidR="006A5088"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、南通市第九届自然科学优秀学术论文奖评议表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、南通市第九届自然科学优秀学术论文征集汇总表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3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、南通市第九届自然科学优秀学术论文推荐汇总表</w:t>
            </w:r>
          </w:p>
          <w:p w:rsidR="00082C05" w:rsidRDefault="00BE785E" w:rsidP="00082C05">
            <w:pPr>
              <w:widowControl/>
              <w:spacing w:line="360" w:lineRule="atLeast"/>
              <w:ind w:firstLineChars="1250" w:firstLine="2625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  <w:fldChar w:fldCharType="end"/>
            </w:r>
          </w:p>
          <w:p w:rsidR="006A5088" w:rsidRPr="006A5088" w:rsidRDefault="006A5088" w:rsidP="00082C05">
            <w:pPr>
              <w:widowControl/>
              <w:spacing w:line="360" w:lineRule="atLeast"/>
              <w:ind w:firstLineChars="1250" w:firstLine="2625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南通市自然科学优秀学术论文奖评审委员会办公室</w:t>
            </w:r>
          </w:p>
          <w:p w:rsidR="006A5088" w:rsidRPr="006A5088" w:rsidRDefault="006A5088" w:rsidP="006A5088">
            <w:pPr>
              <w:widowControl/>
              <w:spacing w:after="150" w:line="420" w:lineRule="atLeast"/>
              <w:ind w:left="150"/>
              <w:jc w:val="righ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　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2015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年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月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</w:t>
            </w:r>
            <w:r w:rsidRPr="006A5088">
              <w:rPr>
                <w:rFonts w:ascii="Simsun" w:eastAsia="宋体" w:hAnsi="Simsun" w:cs="宋体"/>
                <w:color w:val="333333"/>
                <w:kern w:val="0"/>
                <w:szCs w:val="21"/>
              </w:rPr>
              <w:t>日</w:t>
            </w:r>
          </w:p>
        </w:tc>
      </w:tr>
    </w:tbl>
    <w:p w:rsidR="008A322C" w:rsidRDefault="008A322C"/>
    <w:sectPr w:rsidR="008A322C" w:rsidSect="008A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C7" w:rsidRDefault="004520C7" w:rsidP="00727419">
      <w:r>
        <w:separator/>
      </w:r>
    </w:p>
  </w:endnote>
  <w:endnote w:type="continuationSeparator" w:id="0">
    <w:p w:rsidR="004520C7" w:rsidRDefault="004520C7" w:rsidP="0072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C7" w:rsidRDefault="004520C7" w:rsidP="00727419">
      <w:r>
        <w:separator/>
      </w:r>
    </w:p>
  </w:footnote>
  <w:footnote w:type="continuationSeparator" w:id="0">
    <w:p w:rsidR="004520C7" w:rsidRDefault="004520C7" w:rsidP="00727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088"/>
    <w:rsid w:val="00082C05"/>
    <w:rsid w:val="003E12AD"/>
    <w:rsid w:val="004520C7"/>
    <w:rsid w:val="006A5088"/>
    <w:rsid w:val="00727419"/>
    <w:rsid w:val="007640EC"/>
    <w:rsid w:val="008A322C"/>
    <w:rsid w:val="00B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088"/>
  </w:style>
  <w:style w:type="character" w:styleId="a3">
    <w:name w:val="Hyperlink"/>
    <w:basedOn w:val="a0"/>
    <w:uiPriority w:val="99"/>
    <w:semiHidden/>
    <w:unhideWhenUsed/>
    <w:rsid w:val="006A50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5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A5088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27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2741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2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27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kx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2015-11-09T11:13:00Z</dcterms:created>
  <dcterms:modified xsi:type="dcterms:W3CDTF">2015-11-10T01:05:00Z</dcterms:modified>
</cp:coreProperties>
</file>