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AD" w:rsidRDefault="00E92EAD" w:rsidP="00E92EAD">
      <w:pPr>
        <w:pStyle w:val="1"/>
        <w:shd w:val="clear" w:color="auto" w:fill="FFFFFF"/>
        <w:spacing w:before="0" w:beforeAutospacing="0" w:after="0" w:afterAutospacing="0" w:line="360" w:lineRule="atLeast"/>
        <w:rPr>
          <w:rFonts w:ascii="simsun" w:hAnsi="simsun"/>
          <w:color w:val="000000"/>
        </w:rPr>
      </w:pPr>
      <w:r>
        <w:rPr>
          <w:rFonts w:hint="eastAsia"/>
          <w:color w:val="000000"/>
          <w:sz w:val="21"/>
          <w:szCs w:val="21"/>
        </w:rPr>
        <w:t>附件： 2018年度江苏省社科应用研究精品工程“高校思想政治教育”专项课题指南</w:t>
      </w:r>
    </w:p>
    <w:p w:rsidR="00E92EAD" w:rsidRDefault="00E92EAD" w:rsidP="00E92EAD">
      <w:pPr>
        <w:pStyle w:val="1"/>
        <w:shd w:val="clear" w:color="auto" w:fill="FFFFFF"/>
        <w:spacing w:before="0" w:beforeAutospacing="0" w:after="0" w:afterAutospacing="0" w:line="360" w:lineRule="atLeast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 </w:t>
      </w:r>
      <w:bookmarkStart w:id="0" w:name="_GoBack"/>
      <w:bookmarkEnd w:id="0"/>
    </w:p>
    <w:p w:rsidR="00E92EAD" w:rsidRDefault="00E92EAD" w:rsidP="00E92EAD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simsun" w:hAnsi="simsun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    1.习近平关于高校思想政治教育重要论述研究</w:t>
      </w:r>
    </w:p>
    <w:p w:rsidR="00E92EAD" w:rsidRDefault="00E92EAD" w:rsidP="00E92EAD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simsun" w:hAnsi="simsun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    2.高校推进习近平新时代中国特色社会主义思想“三进”工作研究</w:t>
      </w:r>
    </w:p>
    <w:p w:rsidR="00E92EAD" w:rsidRDefault="00E92EAD" w:rsidP="00E92EAD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simsun" w:hAnsi="simsun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    3.加强和改进高校意识形态和宣传思想工作研究</w:t>
      </w:r>
    </w:p>
    <w:p w:rsidR="00E92EAD" w:rsidRDefault="00E92EAD" w:rsidP="00E92EAD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simsun" w:hAnsi="simsun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    4.新时代高校思想政治教育工作的机遇与挑战研究</w:t>
      </w:r>
    </w:p>
    <w:p w:rsidR="00E92EAD" w:rsidRDefault="00E92EAD" w:rsidP="00E92EAD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simsun" w:hAnsi="simsun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    5.改革开放伟大成就融入大学生思想政治教育研究</w:t>
      </w:r>
    </w:p>
    <w:p w:rsidR="00E92EAD" w:rsidRDefault="00E92EAD" w:rsidP="00E92EAD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simsun" w:hAnsi="simsun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    6.新时代大学生思想特点和成长规律研究</w:t>
      </w:r>
    </w:p>
    <w:p w:rsidR="00E92EAD" w:rsidRDefault="00E92EAD" w:rsidP="00E92EAD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simsun" w:hAnsi="simsun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    7.多样化社会思潮和价值取向对大学生思想行为影响研究</w:t>
      </w:r>
    </w:p>
    <w:p w:rsidR="00E92EAD" w:rsidRDefault="00E92EAD" w:rsidP="00E92EAD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simsun" w:hAnsi="simsun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    8.“互联网+”时代高校思想政治教育创新研究</w:t>
      </w:r>
    </w:p>
    <w:p w:rsidR="00E92EAD" w:rsidRDefault="00E92EAD" w:rsidP="00E92EAD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simsun" w:hAnsi="simsun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    9.高校思想政治教育“三全”育人推进机制研究</w:t>
      </w:r>
    </w:p>
    <w:p w:rsidR="00E92EAD" w:rsidRDefault="00E92EAD" w:rsidP="00E92EAD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simsun" w:hAnsi="simsun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    10.构建高校</w:t>
      </w:r>
      <w:proofErr w:type="gramStart"/>
      <w:r>
        <w:rPr>
          <w:rFonts w:hint="eastAsia"/>
          <w:color w:val="000000"/>
          <w:sz w:val="21"/>
          <w:szCs w:val="21"/>
        </w:rPr>
        <w:t>思政课</w:t>
      </w:r>
      <w:proofErr w:type="gramEnd"/>
      <w:r>
        <w:rPr>
          <w:rFonts w:hint="eastAsia"/>
          <w:color w:val="000000"/>
          <w:sz w:val="21"/>
          <w:szCs w:val="21"/>
        </w:rPr>
        <w:t>、通识课、专业课三位一体的思想政治教育课程体系研究</w:t>
      </w:r>
    </w:p>
    <w:p w:rsidR="00E92EAD" w:rsidRDefault="00E92EAD" w:rsidP="00E92EAD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simsun" w:hAnsi="simsun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    11.高校思想政治理论</w:t>
      </w:r>
      <w:proofErr w:type="gramStart"/>
      <w:r>
        <w:rPr>
          <w:rFonts w:hint="eastAsia"/>
          <w:color w:val="000000"/>
          <w:sz w:val="21"/>
          <w:szCs w:val="21"/>
        </w:rPr>
        <w:t>课实践</w:t>
      </w:r>
      <w:proofErr w:type="gramEnd"/>
      <w:r>
        <w:rPr>
          <w:rFonts w:hint="eastAsia"/>
          <w:color w:val="000000"/>
          <w:sz w:val="21"/>
          <w:szCs w:val="21"/>
        </w:rPr>
        <w:t>教学研究</w:t>
      </w:r>
    </w:p>
    <w:p w:rsidR="00E92EAD" w:rsidRDefault="00E92EAD" w:rsidP="00E92EAD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simsun" w:hAnsi="simsun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    12.高校“形势与政策”课教育教学规范化建设研究</w:t>
      </w:r>
    </w:p>
    <w:p w:rsidR="00E92EAD" w:rsidRDefault="00E92EAD" w:rsidP="00E92EAD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simsun" w:hAnsi="simsun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    13.高校思想政治理论课教学资源建设研究</w:t>
      </w:r>
    </w:p>
    <w:p w:rsidR="00E92EAD" w:rsidRDefault="00E92EAD" w:rsidP="00E92EAD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simsun" w:hAnsi="simsun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    14.中华优秀传统文化融入大学生思想政治教育研究</w:t>
      </w:r>
    </w:p>
    <w:p w:rsidR="00E92EAD" w:rsidRDefault="00E92EAD" w:rsidP="00E92EAD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simsun" w:hAnsi="simsun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    15.大数据背景下高校网络舆情管理与引导研究</w:t>
      </w:r>
    </w:p>
    <w:p w:rsidR="00E92EAD" w:rsidRDefault="00E92EAD" w:rsidP="00E92EAD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simsun" w:hAnsi="simsun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    16.高校良好师生关系研究</w:t>
      </w:r>
    </w:p>
    <w:p w:rsidR="00E92EAD" w:rsidRDefault="00E92EAD" w:rsidP="00E92EAD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simsun" w:hAnsi="simsun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    17.高校学生辅导员队伍职业成长及保障机制研究</w:t>
      </w:r>
    </w:p>
    <w:p w:rsidR="00E92EAD" w:rsidRDefault="00E92EAD" w:rsidP="00E92EAD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simsun" w:hAnsi="simsun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    18.高校思想政治教育融入优良学风建设研究</w:t>
      </w:r>
    </w:p>
    <w:p w:rsidR="00E92EAD" w:rsidRDefault="00E92EAD" w:rsidP="00E92EAD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simsun" w:hAnsi="simsun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    19.高校校园文化建设与思想政治教育互动研究</w:t>
      </w:r>
    </w:p>
    <w:p w:rsidR="00E92EAD" w:rsidRDefault="00E92EAD" w:rsidP="00E92EAD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simsun" w:hAnsi="simsun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    20.新时代高校思想政治教育评价体系与质量标准研究</w:t>
      </w:r>
    </w:p>
    <w:p w:rsidR="00A97E8E" w:rsidRPr="00E92EAD" w:rsidRDefault="00A97E8E" w:rsidP="00E92EAD"/>
    <w:sectPr w:rsidR="00A97E8E" w:rsidRPr="00E92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EFF" w:rsidRDefault="003B1EFF" w:rsidP="00E92EAD">
      <w:r>
        <w:separator/>
      </w:r>
    </w:p>
  </w:endnote>
  <w:endnote w:type="continuationSeparator" w:id="0">
    <w:p w:rsidR="003B1EFF" w:rsidRDefault="003B1EFF" w:rsidP="00E9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EFF" w:rsidRDefault="003B1EFF" w:rsidP="00E92EAD">
      <w:r>
        <w:separator/>
      </w:r>
    </w:p>
  </w:footnote>
  <w:footnote w:type="continuationSeparator" w:id="0">
    <w:p w:rsidR="003B1EFF" w:rsidRDefault="003B1EFF" w:rsidP="00E92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121EC"/>
    <w:multiLevelType w:val="multilevel"/>
    <w:tmpl w:val="02A4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E8E"/>
    <w:rsid w:val="003B1EFF"/>
    <w:rsid w:val="005C4D83"/>
    <w:rsid w:val="007934A3"/>
    <w:rsid w:val="007D4A8A"/>
    <w:rsid w:val="00A97E8E"/>
    <w:rsid w:val="00C00B51"/>
    <w:rsid w:val="00C83C06"/>
    <w:rsid w:val="00DC7EE5"/>
    <w:rsid w:val="00E92EAD"/>
    <w:rsid w:val="00EA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97E8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A97E8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97E8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A97E8E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97E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934A3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E92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92EA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92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92E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97E8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A97E8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97E8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A97E8E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97E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934A3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E92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92EA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92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92E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>Lenovo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2018-04-03T07:53:00Z</dcterms:created>
  <dcterms:modified xsi:type="dcterms:W3CDTF">2018-04-03T08:02:00Z</dcterms:modified>
</cp:coreProperties>
</file>